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485E" w14:textId="77777777" w:rsidR="00DE1AEB" w:rsidRPr="0046679A" w:rsidRDefault="00DE1AEB" w:rsidP="00DE1AEB">
      <w:pPr>
        <w:spacing w:after="120"/>
        <w:rPr>
          <w:sz w:val="4"/>
          <w:szCs w:val="4"/>
        </w:rPr>
      </w:pPr>
    </w:p>
    <w:p w14:paraId="6882094D" w14:textId="4CF8ACEB" w:rsidR="00DE1AEB" w:rsidRDefault="008F0189" w:rsidP="00DE1AEB">
      <w:pPr>
        <w:spacing w:after="120" w:line="360" w:lineRule="auto"/>
        <w:rPr>
          <w:b/>
          <w:szCs w:val="24"/>
        </w:rPr>
      </w:pPr>
      <w:r>
        <w:rPr>
          <w:b/>
          <w:szCs w:val="24"/>
        </w:rPr>
        <w:t>Úřad Městské části Praha 10</w:t>
      </w:r>
    </w:p>
    <w:p w14:paraId="588918F2" w14:textId="6958750A" w:rsidR="00DE1AEB" w:rsidRDefault="008F0189" w:rsidP="00DE1AEB">
      <w:pPr>
        <w:spacing w:after="120" w:line="360" w:lineRule="auto"/>
        <w:rPr>
          <w:bCs/>
          <w:szCs w:val="24"/>
        </w:rPr>
      </w:pPr>
      <w:r w:rsidRPr="008F0189">
        <w:rPr>
          <w:bCs/>
          <w:szCs w:val="24"/>
        </w:rPr>
        <w:t>Odbor stavební</w:t>
      </w:r>
    </w:p>
    <w:p w14:paraId="018EE411" w14:textId="08B2615D" w:rsidR="008F0189" w:rsidRPr="008F0189" w:rsidRDefault="008F0189" w:rsidP="00DE1AEB">
      <w:pPr>
        <w:spacing w:after="120" w:line="360" w:lineRule="auto"/>
        <w:rPr>
          <w:bCs/>
          <w:szCs w:val="24"/>
        </w:rPr>
      </w:pPr>
      <w:r>
        <w:rPr>
          <w:bCs/>
          <w:szCs w:val="24"/>
        </w:rPr>
        <w:t>Oddělení stavebního a speciálního řízení</w:t>
      </w:r>
    </w:p>
    <w:p w14:paraId="1E8EF3CD" w14:textId="77777777" w:rsidR="00DE1AEB" w:rsidRPr="00532FD2" w:rsidRDefault="00DE1AEB" w:rsidP="00DE1AEB">
      <w:pPr>
        <w:spacing w:after="120" w:line="360" w:lineRule="auto"/>
        <w:rPr>
          <w:szCs w:val="24"/>
          <w:lang w:eastAsia="cs-CZ"/>
        </w:rPr>
      </w:pPr>
    </w:p>
    <w:p w14:paraId="6D2BCAEC" w14:textId="77777777" w:rsidR="00DE1AEB" w:rsidRPr="0048186B" w:rsidRDefault="00DE1AEB" w:rsidP="00DE1AEB">
      <w:pPr>
        <w:spacing w:after="120"/>
        <w:rPr>
          <w:szCs w:val="24"/>
          <w:lang w:eastAsia="cs-CZ"/>
        </w:rPr>
      </w:pPr>
      <w:r w:rsidRPr="0048186B">
        <w:rPr>
          <w:szCs w:val="24"/>
          <w:lang w:eastAsia="cs-CZ"/>
        </w:rPr>
        <w:t xml:space="preserve">DATOVOU SCHRÁNKOU </w:t>
      </w:r>
    </w:p>
    <w:p w14:paraId="4414BC91" w14:textId="1E970A98" w:rsidR="00DE1AEB" w:rsidRPr="0048186B" w:rsidRDefault="00DE1AEB" w:rsidP="00DE1AEB">
      <w:pPr>
        <w:spacing w:after="120"/>
        <w:ind w:left="6096" w:firstLine="708"/>
        <w:jc w:val="right"/>
        <w:rPr>
          <w:szCs w:val="24"/>
        </w:rPr>
      </w:pPr>
      <w:r w:rsidRPr="0048186B">
        <w:rPr>
          <w:szCs w:val="24"/>
        </w:rPr>
        <w:t xml:space="preserve">V Praze dne </w:t>
      </w:r>
      <w:r>
        <w:rPr>
          <w:szCs w:val="24"/>
        </w:rPr>
        <w:t>22. 03. 2022</w:t>
      </w:r>
    </w:p>
    <w:p w14:paraId="6A92D1D4" w14:textId="77777777" w:rsidR="00DE1AEB" w:rsidRPr="0048186B" w:rsidRDefault="00DE1AEB" w:rsidP="00DE1AEB">
      <w:pPr>
        <w:spacing w:before="120" w:after="120"/>
        <w:ind w:left="2124" w:hanging="2124"/>
        <w:rPr>
          <w:szCs w:val="24"/>
        </w:rPr>
      </w:pPr>
      <w:r w:rsidRPr="0048186B">
        <w:rPr>
          <w:b/>
          <w:szCs w:val="24"/>
        </w:rPr>
        <w:tab/>
      </w:r>
      <w:r w:rsidRPr="0048186B">
        <w:rPr>
          <w:b/>
          <w:szCs w:val="24"/>
        </w:rPr>
        <w:tab/>
      </w:r>
      <w:r w:rsidRPr="0048186B">
        <w:rPr>
          <w:b/>
          <w:szCs w:val="24"/>
        </w:rPr>
        <w:tab/>
      </w:r>
    </w:p>
    <w:p w14:paraId="5857968B" w14:textId="77777777" w:rsidR="008F0189" w:rsidRDefault="008F0189" w:rsidP="008F0189">
      <w:pPr>
        <w:spacing w:line="23" w:lineRule="atLeast"/>
        <w:ind w:left="2829" w:hanging="2829"/>
        <w:rPr>
          <w:b/>
        </w:rPr>
      </w:pPr>
      <w:r>
        <w:rPr>
          <w:b/>
          <w:szCs w:val="24"/>
        </w:rPr>
        <w:t>Oznamovatelka</w:t>
      </w:r>
      <w:r w:rsidR="00DE1AEB" w:rsidRPr="006643B5">
        <w:rPr>
          <w:b/>
          <w:szCs w:val="24"/>
        </w:rPr>
        <w:t>:</w:t>
      </w:r>
      <w:r w:rsidR="00DE1AEB" w:rsidRPr="006643B5">
        <w:rPr>
          <w:b/>
          <w:szCs w:val="24"/>
        </w:rPr>
        <w:tab/>
      </w:r>
      <w:r>
        <w:rPr>
          <w:b/>
        </w:rPr>
        <w:t>Bytové družstvo Na Padesátém 1,3</w:t>
      </w:r>
    </w:p>
    <w:p w14:paraId="333735ED" w14:textId="29EE633C" w:rsidR="008F0189" w:rsidRPr="003F2987" w:rsidRDefault="008F0189" w:rsidP="008F0189">
      <w:pPr>
        <w:spacing w:line="23" w:lineRule="atLeast"/>
        <w:ind w:left="2829" w:hanging="2829"/>
        <w:rPr>
          <w:bCs/>
        </w:rPr>
      </w:pPr>
      <w:r>
        <w:rPr>
          <w:b/>
        </w:rPr>
        <w:tab/>
      </w:r>
      <w:r>
        <w:rPr>
          <w:b/>
        </w:rPr>
        <w:tab/>
      </w:r>
      <w:r w:rsidRPr="003F2987">
        <w:rPr>
          <w:bCs/>
        </w:rPr>
        <w:t xml:space="preserve">se sídlem </w:t>
      </w:r>
      <w:r>
        <w:rPr>
          <w:bCs/>
        </w:rPr>
        <w:t>Na Padesátém 857/1, 100 00 Praha 10, IČO: 264 34 971</w:t>
      </w:r>
    </w:p>
    <w:p w14:paraId="681CA05C" w14:textId="3961CA24" w:rsidR="008F0189" w:rsidRPr="00EA6F65" w:rsidRDefault="008F0189" w:rsidP="008F0189">
      <w:pPr>
        <w:spacing w:line="23" w:lineRule="atLeast"/>
        <w:ind w:left="2829" w:hanging="2829"/>
      </w:pPr>
      <w:r w:rsidRPr="00EA6F65">
        <w:rPr>
          <w:b/>
        </w:rPr>
        <w:t>Právně zastoupen</w:t>
      </w:r>
      <w:r>
        <w:rPr>
          <w:b/>
        </w:rPr>
        <w:t>a</w:t>
      </w:r>
      <w:r w:rsidRPr="00EA6F65">
        <w:rPr>
          <w:b/>
        </w:rPr>
        <w:t>:</w:t>
      </w:r>
      <w:r w:rsidRPr="00EA6F65">
        <w:rPr>
          <w:b/>
        </w:rPr>
        <w:tab/>
      </w:r>
      <w:r w:rsidRPr="00EA6F65">
        <w:rPr>
          <w:b/>
          <w:bCs/>
        </w:rPr>
        <w:t>JUDr. Ing. Janem Vychem</w:t>
      </w:r>
      <w:r w:rsidRPr="00EA6F65">
        <w:t>, ev. číslo ČAK 10316, Advokátní kanceláře Vych &amp; Partners s.r.o. se sídlem Lazarská 11/6, 120 00 Praha 2, IČ: 022 72 032, zapsané v obchodním rejstříku vedeném Městským soudem v Praze, oddílu C, vložce 217533</w:t>
      </w:r>
    </w:p>
    <w:p w14:paraId="60D1566F" w14:textId="2D40CC67" w:rsidR="00DE1AEB" w:rsidRDefault="00DE1AEB" w:rsidP="008F0189">
      <w:pPr>
        <w:ind w:left="2832" w:hanging="2832"/>
        <w:rPr>
          <w:b/>
          <w:szCs w:val="24"/>
        </w:rPr>
      </w:pPr>
    </w:p>
    <w:p w14:paraId="5944EF4E" w14:textId="302B63A5" w:rsidR="00DE1AEB" w:rsidRDefault="008F0189" w:rsidP="00DE1AEB">
      <w:pPr>
        <w:ind w:left="2832" w:hanging="2832"/>
        <w:rPr>
          <w:b/>
          <w:szCs w:val="24"/>
        </w:rPr>
      </w:pPr>
      <w:r>
        <w:rPr>
          <w:b/>
          <w:szCs w:val="24"/>
        </w:rPr>
        <w:t>Podezřelá</w:t>
      </w:r>
      <w:r w:rsidR="00DE1AEB" w:rsidRPr="006643B5">
        <w:rPr>
          <w:b/>
          <w:szCs w:val="24"/>
        </w:rPr>
        <w:t>:</w:t>
      </w:r>
      <w:r w:rsidR="00DE1AEB" w:rsidRPr="006643B5">
        <w:rPr>
          <w:b/>
          <w:szCs w:val="24"/>
        </w:rPr>
        <w:tab/>
      </w:r>
      <w:r w:rsidRPr="008F0189">
        <w:rPr>
          <w:b/>
          <w:bCs/>
        </w:rPr>
        <w:t>Pražské vodovody a kanalizace, a.s.</w:t>
      </w:r>
    </w:p>
    <w:p w14:paraId="449D6711" w14:textId="78ABDEDA" w:rsidR="00DE1AEB" w:rsidRPr="008F0189" w:rsidRDefault="008F0189" w:rsidP="008F0189">
      <w:pPr>
        <w:tabs>
          <w:tab w:val="clear" w:pos="284"/>
        </w:tabs>
        <w:spacing w:line="23" w:lineRule="atLeast"/>
        <w:ind w:left="2124" w:firstLine="708"/>
      </w:pPr>
      <w:r w:rsidRPr="008F0189">
        <w:t>se sídlem Ke Kablu 971/1, Hostivař, 102 00 Praha 10, IČO: 25656635</w:t>
      </w:r>
    </w:p>
    <w:p w14:paraId="6587DEF3" w14:textId="77777777" w:rsidR="00DE1AEB" w:rsidRDefault="00DE1AEB" w:rsidP="00DE1AEB">
      <w:pPr>
        <w:rPr>
          <w:b/>
          <w:szCs w:val="24"/>
        </w:rPr>
      </w:pPr>
    </w:p>
    <w:p w14:paraId="28810012" w14:textId="77777777" w:rsidR="00DE1AEB" w:rsidRPr="00830E96" w:rsidRDefault="00DE1AEB" w:rsidP="00DE1AEB">
      <w:pPr>
        <w:rPr>
          <w:szCs w:val="24"/>
        </w:rPr>
      </w:pPr>
    </w:p>
    <w:p w14:paraId="77EC8CAD" w14:textId="3CA167AE" w:rsidR="00DE1AEB" w:rsidRDefault="008F0189" w:rsidP="008F0189">
      <w:pPr>
        <w:spacing w:after="120"/>
        <w:rPr>
          <w:b/>
          <w:szCs w:val="24"/>
        </w:rPr>
      </w:pPr>
      <w:r>
        <w:rPr>
          <w:b/>
          <w:szCs w:val="24"/>
        </w:rPr>
        <w:t>Oznámení o skutečnostech nasvědčujících spáchání přestupku proti zákonu o vodovodech a kanalizacích</w:t>
      </w:r>
    </w:p>
    <w:p w14:paraId="48DDB665" w14:textId="77777777" w:rsidR="00DE1AEB" w:rsidRDefault="00DE1AEB" w:rsidP="00DE1AEB">
      <w:pPr>
        <w:spacing w:after="120"/>
        <w:rPr>
          <w:szCs w:val="24"/>
        </w:rPr>
      </w:pPr>
    </w:p>
    <w:p w14:paraId="7CAB09BE" w14:textId="1DDE9224" w:rsidR="00DE1AEB" w:rsidRDefault="00DE1AEB" w:rsidP="00DE1AEB">
      <w:pPr>
        <w:spacing w:after="120"/>
        <w:ind w:firstLine="708"/>
        <w:rPr>
          <w:szCs w:val="24"/>
        </w:rPr>
      </w:pPr>
    </w:p>
    <w:p w14:paraId="7E9929D2" w14:textId="54CD2358" w:rsidR="008F0189" w:rsidRDefault="008F0189" w:rsidP="00DE1AEB">
      <w:pPr>
        <w:spacing w:after="120"/>
        <w:ind w:firstLine="708"/>
        <w:rPr>
          <w:szCs w:val="24"/>
        </w:rPr>
      </w:pPr>
      <w:r>
        <w:rPr>
          <w:szCs w:val="24"/>
        </w:rPr>
        <w:t>Přílohy:</w:t>
      </w:r>
    </w:p>
    <w:p w14:paraId="5CD1DCE8" w14:textId="3E13D953" w:rsidR="008F0189" w:rsidRPr="00BD2A07" w:rsidRDefault="008F0189" w:rsidP="008F0189">
      <w:pPr>
        <w:pStyle w:val="Odstavecseseznamem"/>
        <w:numPr>
          <w:ilvl w:val="0"/>
          <w:numId w:val="3"/>
        </w:numPr>
        <w:spacing w:after="120"/>
        <w:rPr>
          <w:rFonts w:ascii="Garamond" w:hAnsi="Garamond"/>
          <w:i/>
          <w:iCs/>
          <w:szCs w:val="24"/>
        </w:rPr>
      </w:pPr>
      <w:r w:rsidRPr="00BD2A07">
        <w:rPr>
          <w:rFonts w:ascii="Garamond" w:hAnsi="Garamond"/>
          <w:i/>
          <w:iCs/>
          <w:szCs w:val="24"/>
        </w:rPr>
        <w:t>Plná moc</w:t>
      </w:r>
    </w:p>
    <w:p w14:paraId="1A85140E" w14:textId="1682559E" w:rsidR="008F0189" w:rsidRPr="00BD2A07" w:rsidRDefault="008F0189" w:rsidP="008F0189">
      <w:pPr>
        <w:pStyle w:val="Odstavecseseznamem"/>
        <w:numPr>
          <w:ilvl w:val="0"/>
          <w:numId w:val="3"/>
        </w:numPr>
        <w:spacing w:after="120"/>
        <w:rPr>
          <w:rFonts w:ascii="Garamond" w:hAnsi="Garamond"/>
          <w:i/>
          <w:iCs/>
          <w:szCs w:val="24"/>
        </w:rPr>
      </w:pPr>
      <w:r w:rsidRPr="00BD2A07">
        <w:rPr>
          <w:rFonts w:ascii="Garamond" w:hAnsi="Garamond"/>
          <w:i/>
          <w:iCs/>
          <w:szCs w:val="24"/>
        </w:rPr>
        <w:t>Dále dle textu</w:t>
      </w:r>
    </w:p>
    <w:p w14:paraId="48A1C20C" w14:textId="77777777" w:rsidR="00DE1AEB" w:rsidRDefault="00DE1AEB" w:rsidP="00DE1AEB">
      <w:pPr>
        <w:spacing w:after="120"/>
        <w:ind w:firstLine="708"/>
        <w:rPr>
          <w:szCs w:val="24"/>
        </w:rPr>
      </w:pPr>
    </w:p>
    <w:p w14:paraId="009E224D" w14:textId="77777777" w:rsidR="00DE1AEB" w:rsidRDefault="00DE1AEB" w:rsidP="00DE1AEB">
      <w:pPr>
        <w:spacing w:after="120"/>
        <w:ind w:firstLine="708"/>
        <w:rPr>
          <w:szCs w:val="24"/>
        </w:rPr>
      </w:pPr>
    </w:p>
    <w:p w14:paraId="4D969294" w14:textId="77777777" w:rsidR="00DE1AEB" w:rsidRDefault="00DE1AEB" w:rsidP="00DE1AEB">
      <w:pPr>
        <w:spacing w:after="120"/>
        <w:ind w:firstLine="708"/>
        <w:rPr>
          <w:szCs w:val="24"/>
        </w:rPr>
      </w:pPr>
    </w:p>
    <w:p w14:paraId="248210DC" w14:textId="77777777" w:rsidR="00DE1AEB" w:rsidRDefault="00DE1AEB" w:rsidP="00DE1AEB">
      <w:pPr>
        <w:spacing w:after="120"/>
        <w:ind w:firstLine="708"/>
        <w:rPr>
          <w:szCs w:val="24"/>
        </w:rPr>
      </w:pPr>
    </w:p>
    <w:p w14:paraId="3853D2DF" w14:textId="1BA66500" w:rsidR="00DE1AEB" w:rsidRDefault="00DE1AEB" w:rsidP="00DE1AEB">
      <w:pPr>
        <w:spacing w:after="120"/>
        <w:jc w:val="center"/>
        <w:rPr>
          <w:b/>
          <w:szCs w:val="24"/>
        </w:rPr>
      </w:pPr>
      <w:r w:rsidRPr="00D2666D">
        <w:rPr>
          <w:b/>
          <w:szCs w:val="24"/>
        </w:rPr>
        <w:lastRenderedPageBreak/>
        <w:t>I.</w:t>
      </w:r>
    </w:p>
    <w:p w14:paraId="597D7DF3" w14:textId="5307A1F0" w:rsidR="002D7DA1" w:rsidRDefault="002D7DA1" w:rsidP="00DE1AEB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Skutkový stav</w:t>
      </w:r>
    </w:p>
    <w:p w14:paraId="0AAA2B87" w14:textId="7A0AED86" w:rsidR="00DE1AEB" w:rsidRDefault="00E566E3" w:rsidP="00DE1AEB">
      <w:pPr>
        <w:pStyle w:val="Odstavecseseznamem"/>
        <w:numPr>
          <w:ilvl w:val="1"/>
          <w:numId w:val="1"/>
        </w:numPr>
        <w:spacing w:after="120" w:line="276" w:lineRule="auto"/>
        <w:ind w:left="709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Oznamovatelka je vlastníkem </w:t>
      </w:r>
      <w:r w:rsidRPr="00E566E3">
        <w:rPr>
          <w:rFonts w:ascii="Garamond" w:hAnsi="Garamond"/>
          <w:szCs w:val="24"/>
        </w:rPr>
        <w:t>kanalizační přípojky nacházející se na pozemku p.č. 3289/10 a pokračující na pozemek p.č. 3433/1, oba v k.ú. Strašnice, obec Praha</w:t>
      </w:r>
      <w:r>
        <w:rPr>
          <w:rFonts w:ascii="Garamond" w:hAnsi="Garamond"/>
          <w:szCs w:val="24"/>
        </w:rPr>
        <w:t>.</w:t>
      </w:r>
    </w:p>
    <w:p w14:paraId="10472BCA" w14:textId="77777777" w:rsidR="00E566E3" w:rsidRDefault="00E566E3" w:rsidP="00E566E3">
      <w:pPr>
        <w:pStyle w:val="Odstavecseseznamem"/>
        <w:spacing w:after="120" w:line="276" w:lineRule="auto"/>
        <w:ind w:left="709"/>
        <w:jc w:val="both"/>
        <w:rPr>
          <w:rFonts w:ascii="Garamond" w:hAnsi="Garamond"/>
          <w:szCs w:val="24"/>
        </w:rPr>
      </w:pPr>
    </w:p>
    <w:p w14:paraId="77C9212F" w14:textId="489CC8D3" w:rsidR="00E566E3" w:rsidRDefault="00E566E3" w:rsidP="00DE1AEB">
      <w:pPr>
        <w:pStyle w:val="Odstavecseseznamem"/>
        <w:numPr>
          <w:ilvl w:val="1"/>
          <w:numId w:val="1"/>
        </w:numPr>
        <w:spacing w:after="120" w:line="276" w:lineRule="auto"/>
        <w:ind w:left="709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Pozemky </w:t>
      </w:r>
      <w:r w:rsidRPr="00E566E3">
        <w:rPr>
          <w:rFonts w:ascii="Garamond" w:hAnsi="Garamond"/>
          <w:szCs w:val="24"/>
        </w:rPr>
        <w:t>p.č. 3289/10 a p.č. 3433/1, v k.ú. Strašnice, obec Praha</w:t>
      </w:r>
      <w:r w:rsidR="000E011C">
        <w:rPr>
          <w:rFonts w:ascii="Garamond" w:hAnsi="Garamond"/>
          <w:szCs w:val="24"/>
        </w:rPr>
        <w:t>,</w:t>
      </w:r>
      <w:r>
        <w:rPr>
          <w:rFonts w:ascii="Garamond" w:hAnsi="Garamond"/>
          <w:szCs w:val="24"/>
        </w:rPr>
        <w:t xml:space="preserve"> jsou ve vlastnictví Hlavního města Prahy</w:t>
      </w:r>
      <w:r w:rsidR="002D7DA1">
        <w:rPr>
          <w:rFonts w:ascii="Garamond" w:hAnsi="Garamond"/>
          <w:szCs w:val="24"/>
        </w:rPr>
        <w:t>.</w:t>
      </w:r>
    </w:p>
    <w:p w14:paraId="36AC3287" w14:textId="77777777" w:rsidR="002D7DA1" w:rsidRPr="002D7DA1" w:rsidRDefault="002D7DA1" w:rsidP="002D7DA1">
      <w:pPr>
        <w:pStyle w:val="Odstavecseseznamem"/>
        <w:rPr>
          <w:rFonts w:ascii="Garamond" w:hAnsi="Garamond"/>
          <w:szCs w:val="24"/>
        </w:rPr>
      </w:pPr>
    </w:p>
    <w:p w14:paraId="77FCC205" w14:textId="14E0F5D3" w:rsidR="002D7DA1" w:rsidRDefault="002D7DA1" w:rsidP="00DE1AEB">
      <w:pPr>
        <w:pStyle w:val="Odstavecseseznamem"/>
        <w:numPr>
          <w:ilvl w:val="1"/>
          <w:numId w:val="1"/>
        </w:numPr>
        <w:spacing w:after="120" w:line="276" w:lineRule="auto"/>
        <w:ind w:left="709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Provozovatelem kanalizace </w:t>
      </w:r>
      <w:r w:rsidR="00E41788">
        <w:rPr>
          <w:rFonts w:ascii="Garamond" w:hAnsi="Garamond"/>
          <w:szCs w:val="24"/>
        </w:rPr>
        <w:t xml:space="preserve">na kterou je napojena kanalizační přípojka </w:t>
      </w:r>
      <w:r w:rsidR="00E41788" w:rsidRPr="00E566E3">
        <w:rPr>
          <w:rFonts w:ascii="Garamond" w:hAnsi="Garamond"/>
          <w:szCs w:val="24"/>
        </w:rPr>
        <w:t>nacházející se na pozemku p.č. 3289/10 a pokračující na pozemek p.č. 3433/1, oba v k.ú. Strašnice, obec Praha</w:t>
      </w:r>
      <w:r w:rsidR="00E41788">
        <w:rPr>
          <w:rFonts w:ascii="Garamond" w:hAnsi="Garamond"/>
          <w:szCs w:val="24"/>
        </w:rPr>
        <w:t xml:space="preserve">, je společnost </w:t>
      </w:r>
      <w:r w:rsidR="00E41788" w:rsidRPr="00E41788">
        <w:rPr>
          <w:rFonts w:ascii="Garamond" w:hAnsi="Garamond"/>
          <w:szCs w:val="24"/>
        </w:rPr>
        <w:t>Pražské vodovody a kanalizace, a.s.</w:t>
      </w:r>
    </w:p>
    <w:p w14:paraId="545FD912" w14:textId="77777777" w:rsidR="005A53E4" w:rsidRPr="005A53E4" w:rsidRDefault="005A53E4" w:rsidP="005A53E4">
      <w:pPr>
        <w:pStyle w:val="Odstavecseseznamem"/>
        <w:rPr>
          <w:rFonts w:ascii="Garamond" w:hAnsi="Garamond"/>
          <w:szCs w:val="24"/>
        </w:rPr>
      </w:pPr>
    </w:p>
    <w:p w14:paraId="15435D52" w14:textId="731DA582" w:rsidR="005A53E4" w:rsidRDefault="00977C2C" w:rsidP="00DE1AEB">
      <w:pPr>
        <w:pStyle w:val="Odstavecseseznamem"/>
        <w:numPr>
          <w:ilvl w:val="1"/>
          <w:numId w:val="1"/>
        </w:numPr>
        <w:spacing w:after="120" w:line="276" w:lineRule="auto"/>
        <w:ind w:left="709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Kanalizační přípojka se z důvodu nevyhovujícího technického stavu opakovaně ucpává a oznamovatelka musí dlouhodobě zajišťovat její mechanické čištění. </w:t>
      </w:r>
      <w:r w:rsidR="00215779">
        <w:rPr>
          <w:rFonts w:ascii="Garamond" w:hAnsi="Garamond"/>
          <w:szCs w:val="24"/>
        </w:rPr>
        <w:t xml:space="preserve">Příčinou ucpávání je bodové (lokální) porušení přípojky (vmáčknutí materiálu potrubí dovnitř). </w:t>
      </w:r>
      <w:r>
        <w:rPr>
          <w:rFonts w:ascii="Garamond" w:hAnsi="Garamond"/>
          <w:szCs w:val="24"/>
        </w:rPr>
        <w:t xml:space="preserve">V souvislosti s ucpáváním kanalizační přípojky provedla společnost </w:t>
      </w:r>
      <w:r w:rsidRPr="00E41788">
        <w:rPr>
          <w:rFonts w:ascii="Garamond" w:hAnsi="Garamond"/>
          <w:szCs w:val="24"/>
        </w:rPr>
        <w:t>Pražské vodovody a kanalizace, a.s.</w:t>
      </w:r>
      <w:r>
        <w:rPr>
          <w:rFonts w:ascii="Garamond" w:hAnsi="Garamond"/>
          <w:szCs w:val="24"/>
        </w:rPr>
        <w:t xml:space="preserve"> dne 10. 04. 2019 kamerovou prohlídku z místa ucpání, jejíž závěr zní „</w:t>
      </w:r>
      <w:r w:rsidRPr="00977C2C">
        <w:rPr>
          <w:rFonts w:ascii="Garamond" w:hAnsi="Garamond"/>
          <w:b/>
          <w:bCs/>
          <w:i/>
          <w:iCs/>
          <w:szCs w:val="24"/>
          <w:u w:val="single"/>
        </w:rPr>
        <w:t>Doporuč</w:t>
      </w:r>
      <w:r>
        <w:rPr>
          <w:rFonts w:ascii="Garamond" w:hAnsi="Garamond"/>
          <w:b/>
          <w:bCs/>
          <w:i/>
          <w:iCs/>
          <w:szCs w:val="24"/>
          <w:u w:val="single"/>
        </w:rPr>
        <w:t xml:space="preserve">ujeme </w:t>
      </w:r>
      <w:r w:rsidRPr="00977C2C">
        <w:rPr>
          <w:rFonts w:ascii="Garamond" w:hAnsi="Garamond"/>
          <w:b/>
          <w:bCs/>
          <w:i/>
          <w:iCs/>
          <w:szCs w:val="24"/>
          <w:u w:val="single"/>
        </w:rPr>
        <w:t>stavební oprav</w:t>
      </w:r>
      <w:r>
        <w:rPr>
          <w:rFonts w:ascii="Garamond" w:hAnsi="Garamond"/>
          <w:b/>
          <w:bCs/>
          <w:i/>
          <w:iCs/>
          <w:szCs w:val="24"/>
          <w:u w:val="single"/>
        </w:rPr>
        <w:t>u</w:t>
      </w:r>
      <w:r>
        <w:rPr>
          <w:rFonts w:ascii="Garamond" w:hAnsi="Garamond"/>
          <w:szCs w:val="24"/>
        </w:rPr>
        <w:t>“.</w:t>
      </w:r>
    </w:p>
    <w:p w14:paraId="1A5ABCF8" w14:textId="77777777" w:rsidR="00977C2C" w:rsidRPr="00977C2C" w:rsidRDefault="00977C2C" w:rsidP="00977C2C">
      <w:pPr>
        <w:pStyle w:val="Odstavecseseznamem"/>
        <w:rPr>
          <w:rFonts w:ascii="Garamond" w:hAnsi="Garamond"/>
          <w:szCs w:val="24"/>
        </w:rPr>
      </w:pPr>
    </w:p>
    <w:p w14:paraId="3A0CDBD8" w14:textId="60E56969" w:rsidR="00977C2C" w:rsidRDefault="00977C2C" w:rsidP="00DE1AEB">
      <w:pPr>
        <w:pStyle w:val="Odstavecseseznamem"/>
        <w:numPr>
          <w:ilvl w:val="1"/>
          <w:numId w:val="1"/>
        </w:numPr>
        <w:spacing w:after="120" w:line="276" w:lineRule="auto"/>
        <w:ind w:left="709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Byť oznamovatelka sama i prostřednictvím svého právního zástupce opakovaně společnost </w:t>
      </w:r>
      <w:r w:rsidRPr="00E41788">
        <w:rPr>
          <w:rFonts w:ascii="Garamond" w:hAnsi="Garamond"/>
          <w:szCs w:val="24"/>
        </w:rPr>
        <w:t>Pražské vodovody a kanalizace, a.s.</w:t>
      </w:r>
      <w:r>
        <w:rPr>
          <w:rFonts w:ascii="Garamond" w:hAnsi="Garamond"/>
          <w:szCs w:val="24"/>
        </w:rPr>
        <w:t xml:space="preserve"> vyzývala k opravě kanalizační přípojky, do dnešního dne k </w:t>
      </w:r>
      <w:r w:rsidR="00D24779">
        <w:rPr>
          <w:rFonts w:ascii="Garamond" w:hAnsi="Garamond"/>
          <w:szCs w:val="24"/>
        </w:rPr>
        <w:t>ní</w:t>
      </w:r>
      <w:r>
        <w:rPr>
          <w:rFonts w:ascii="Garamond" w:hAnsi="Garamond"/>
          <w:szCs w:val="24"/>
        </w:rPr>
        <w:t xml:space="preserve"> nedošlo.</w:t>
      </w:r>
    </w:p>
    <w:p w14:paraId="1CB5955C" w14:textId="77777777" w:rsidR="00A61AB4" w:rsidRPr="00A61AB4" w:rsidRDefault="00A61AB4" w:rsidP="00A61AB4">
      <w:pPr>
        <w:pStyle w:val="Odstavecseseznamem"/>
        <w:rPr>
          <w:rFonts w:ascii="Garamond" w:hAnsi="Garamond"/>
          <w:szCs w:val="24"/>
        </w:rPr>
      </w:pPr>
    </w:p>
    <w:p w14:paraId="1793D095" w14:textId="7380C76C" w:rsidR="00A61AB4" w:rsidRDefault="00A61AB4" w:rsidP="00DE1AEB">
      <w:pPr>
        <w:pStyle w:val="Odstavecseseznamem"/>
        <w:numPr>
          <w:ilvl w:val="1"/>
          <w:numId w:val="1"/>
        </w:numPr>
        <w:spacing w:after="120" w:line="276" w:lineRule="auto"/>
        <w:ind w:left="709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Společnost </w:t>
      </w:r>
      <w:r w:rsidRPr="00E41788">
        <w:rPr>
          <w:rFonts w:ascii="Garamond" w:hAnsi="Garamond"/>
          <w:szCs w:val="24"/>
        </w:rPr>
        <w:t>Pražské vodovody a kanalizace, a.s.</w:t>
      </w:r>
      <w:r>
        <w:rPr>
          <w:rFonts w:ascii="Garamond" w:hAnsi="Garamond"/>
          <w:szCs w:val="24"/>
        </w:rPr>
        <w:t xml:space="preserve"> se brání argumenty, že příčinnou poškození byl neodborný zásah do kanalizační přípojky a že není požadována oprava, ale</w:t>
      </w:r>
      <w:r w:rsidR="0056161C">
        <w:rPr>
          <w:rFonts w:ascii="Garamond" w:hAnsi="Garamond"/>
          <w:szCs w:val="24"/>
        </w:rPr>
        <w:t xml:space="preserve"> výměn</w:t>
      </w:r>
      <w:r w:rsidR="00D24779">
        <w:rPr>
          <w:rFonts w:ascii="Garamond" w:hAnsi="Garamond"/>
          <w:szCs w:val="24"/>
        </w:rPr>
        <w:t>a přípojky</w:t>
      </w:r>
      <w:r>
        <w:rPr>
          <w:rFonts w:ascii="Garamond" w:hAnsi="Garamond"/>
          <w:szCs w:val="24"/>
        </w:rPr>
        <w:t>. Stanovisko oznamovatelky je však takové, že příčina poškození není rozhodná pro určení osoby odpovědné za opravu</w:t>
      </w:r>
      <w:r w:rsidR="0056161C">
        <w:rPr>
          <w:rFonts w:ascii="Garamond" w:hAnsi="Garamond"/>
          <w:szCs w:val="24"/>
        </w:rPr>
        <w:t xml:space="preserve">, jak plyne z níže uvedených právních předpisů. Společnost </w:t>
      </w:r>
      <w:r w:rsidR="0056161C" w:rsidRPr="00E41788">
        <w:rPr>
          <w:rFonts w:ascii="Garamond" w:hAnsi="Garamond"/>
          <w:szCs w:val="24"/>
        </w:rPr>
        <w:t>Pražské vodovody a kanalizace, a.s.</w:t>
      </w:r>
      <w:r w:rsidR="0056161C">
        <w:rPr>
          <w:rFonts w:ascii="Garamond" w:hAnsi="Garamond"/>
          <w:szCs w:val="24"/>
        </w:rPr>
        <w:t xml:space="preserve"> má povinnost provést opravu a následně případně může náklady požadovat po škůdci. Co se týká rozsahu požadovaného zásahu, sama společnost </w:t>
      </w:r>
      <w:r w:rsidR="0056161C" w:rsidRPr="00E41788">
        <w:rPr>
          <w:rFonts w:ascii="Garamond" w:hAnsi="Garamond"/>
          <w:szCs w:val="24"/>
        </w:rPr>
        <w:t>Pražské vodovody a kanalizace, a.s.</w:t>
      </w:r>
      <w:r w:rsidR="0056161C">
        <w:rPr>
          <w:rFonts w:ascii="Garamond" w:hAnsi="Garamond"/>
          <w:szCs w:val="24"/>
        </w:rPr>
        <w:t xml:space="preserve"> doporučila v protokolu z prohlídky TV kamerou opravu, nikoliv výměnu celého potrubí přípojky.</w:t>
      </w:r>
    </w:p>
    <w:p w14:paraId="75989628" w14:textId="2DB79599" w:rsidR="00E566E3" w:rsidRDefault="00E566E3" w:rsidP="005A53E4">
      <w:pPr>
        <w:rPr>
          <w:szCs w:val="24"/>
        </w:rPr>
      </w:pPr>
    </w:p>
    <w:p w14:paraId="76F2C953" w14:textId="5B74602F" w:rsidR="005A53E4" w:rsidRDefault="005A53E4" w:rsidP="005A53E4">
      <w:pPr>
        <w:rPr>
          <w:szCs w:val="24"/>
        </w:rPr>
      </w:pPr>
      <w:r>
        <w:rPr>
          <w:szCs w:val="24"/>
        </w:rPr>
        <w:t>K důkazu:</w:t>
      </w:r>
    </w:p>
    <w:p w14:paraId="1A9AC6F0" w14:textId="53636AA1" w:rsidR="005A53E4" w:rsidRDefault="00977C2C" w:rsidP="005A53E4">
      <w:pPr>
        <w:pStyle w:val="Odstavecseseznamem"/>
        <w:numPr>
          <w:ilvl w:val="0"/>
          <w:numId w:val="3"/>
        </w:numPr>
        <w:rPr>
          <w:rFonts w:ascii="Garamond" w:hAnsi="Garamond"/>
          <w:i/>
          <w:iCs/>
          <w:szCs w:val="24"/>
        </w:rPr>
      </w:pPr>
      <w:r w:rsidRPr="00977C2C">
        <w:rPr>
          <w:rFonts w:ascii="Garamond" w:hAnsi="Garamond"/>
          <w:i/>
          <w:iCs/>
          <w:szCs w:val="24"/>
        </w:rPr>
        <w:t>Protokol z prohlídky TV kamerou ze dne 10. 04. 2019</w:t>
      </w:r>
    </w:p>
    <w:p w14:paraId="27FE8CD0" w14:textId="3B935552" w:rsidR="00215779" w:rsidRDefault="00215779" w:rsidP="005A53E4">
      <w:pPr>
        <w:pStyle w:val="Odstavecseseznamem"/>
        <w:numPr>
          <w:ilvl w:val="0"/>
          <w:numId w:val="3"/>
        </w:numPr>
        <w:rPr>
          <w:rFonts w:ascii="Garamond" w:hAnsi="Garamond"/>
          <w:i/>
          <w:iCs/>
          <w:szCs w:val="24"/>
        </w:rPr>
      </w:pPr>
      <w:r>
        <w:rPr>
          <w:rFonts w:ascii="Garamond" w:hAnsi="Garamond"/>
          <w:i/>
          <w:iCs/>
          <w:szCs w:val="24"/>
        </w:rPr>
        <w:t>Kamerový záznam</w:t>
      </w:r>
    </w:p>
    <w:p w14:paraId="1F411E99" w14:textId="07D104D0" w:rsidR="00BD2A07" w:rsidRDefault="00BD2A07" w:rsidP="005A53E4">
      <w:pPr>
        <w:pStyle w:val="Odstavecseseznamem"/>
        <w:numPr>
          <w:ilvl w:val="0"/>
          <w:numId w:val="3"/>
        </w:numPr>
        <w:rPr>
          <w:rFonts w:ascii="Garamond" w:hAnsi="Garamond"/>
          <w:i/>
          <w:iCs/>
          <w:szCs w:val="24"/>
        </w:rPr>
      </w:pPr>
      <w:r>
        <w:rPr>
          <w:rFonts w:ascii="Garamond" w:hAnsi="Garamond"/>
          <w:i/>
          <w:iCs/>
          <w:szCs w:val="24"/>
        </w:rPr>
        <w:t>Výzva k opravě ze dne 28. 06. 2021</w:t>
      </w:r>
    </w:p>
    <w:p w14:paraId="78B25DD3" w14:textId="76BD84C3" w:rsidR="00BD2A07" w:rsidRPr="00977C2C" w:rsidRDefault="00BD2A07" w:rsidP="005A53E4">
      <w:pPr>
        <w:pStyle w:val="Odstavecseseznamem"/>
        <w:numPr>
          <w:ilvl w:val="0"/>
          <w:numId w:val="3"/>
        </w:numPr>
        <w:rPr>
          <w:rFonts w:ascii="Garamond" w:hAnsi="Garamond"/>
          <w:i/>
          <w:iCs/>
          <w:szCs w:val="24"/>
        </w:rPr>
      </w:pPr>
      <w:r>
        <w:rPr>
          <w:rFonts w:ascii="Garamond" w:hAnsi="Garamond"/>
          <w:i/>
          <w:iCs/>
          <w:szCs w:val="24"/>
        </w:rPr>
        <w:t>Předžalobní výzva ze dne 22. 11. 2021</w:t>
      </w:r>
    </w:p>
    <w:p w14:paraId="07A75C6B" w14:textId="3A9122BA" w:rsidR="002D7DA1" w:rsidRDefault="002D7DA1" w:rsidP="00E566E3">
      <w:pPr>
        <w:pStyle w:val="Odstavecseseznamem"/>
        <w:rPr>
          <w:rFonts w:ascii="Garamond" w:hAnsi="Garamond"/>
          <w:szCs w:val="24"/>
        </w:rPr>
      </w:pPr>
    </w:p>
    <w:p w14:paraId="721F348D" w14:textId="77777777" w:rsidR="0056161C" w:rsidRDefault="0056161C" w:rsidP="002D7DA1">
      <w:pPr>
        <w:spacing w:after="120"/>
        <w:jc w:val="center"/>
        <w:rPr>
          <w:b/>
          <w:szCs w:val="24"/>
        </w:rPr>
      </w:pPr>
    </w:p>
    <w:p w14:paraId="2FCC3022" w14:textId="1421DCC5" w:rsidR="002D7DA1" w:rsidRDefault="002D7DA1" w:rsidP="002D7DA1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6CEE19B3" w14:textId="66DC62EE" w:rsidR="002D7DA1" w:rsidRPr="002D7DA1" w:rsidRDefault="002D7DA1" w:rsidP="002D7DA1">
      <w:pPr>
        <w:spacing w:after="120"/>
        <w:jc w:val="center"/>
        <w:rPr>
          <w:b/>
          <w:szCs w:val="24"/>
        </w:rPr>
      </w:pPr>
      <w:r w:rsidRPr="002D7DA1">
        <w:rPr>
          <w:b/>
          <w:szCs w:val="24"/>
        </w:rPr>
        <w:t>Právní hodnocení</w:t>
      </w:r>
    </w:p>
    <w:p w14:paraId="7F86CA38" w14:textId="0520935E" w:rsidR="00EB596B" w:rsidRPr="000E011C" w:rsidRDefault="00E566E3" w:rsidP="000E011C">
      <w:pPr>
        <w:pStyle w:val="Odstavecseseznamem"/>
        <w:numPr>
          <w:ilvl w:val="1"/>
          <w:numId w:val="4"/>
        </w:numPr>
        <w:spacing w:after="120"/>
        <w:ind w:left="709"/>
        <w:rPr>
          <w:rFonts w:ascii="Garamond" w:hAnsi="Garamond"/>
          <w:szCs w:val="24"/>
        </w:rPr>
      </w:pPr>
      <w:r w:rsidRPr="000E011C">
        <w:rPr>
          <w:rFonts w:ascii="Garamond" w:hAnsi="Garamond"/>
          <w:szCs w:val="24"/>
        </w:rPr>
        <w:t>Dle ust</w:t>
      </w:r>
      <w:r w:rsidR="0056161C" w:rsidRPr="000E011C">
        <w:rPr>
          <w:rFonts w:ascii="Garamond" w:hAnsi="Garamond"/>
          <w:szCs w:val="24"/>
        </w:rPr>
        <w:t>a</w:t>
      </w:r>
      <w:r w:rsidRPr="000E011C">
        <w:rPr>
          <w:rFonts w:ascii="Garamond" w:hAnsi="Garamond"/>
          <w:szCs w:val="24"/>
        </w:rPr>
        <w:t xml:space="preserve">n. </w:t>
      </w:r>
      <w:r w:rsidR="002D7DA1" w:rsidRPr="000E011C">
        <w:rPr>
          <w:rFonts w:ascii="Garamond" w:hAnsi="Garamond"/>
        </w:rPr>
        <w:t xml:space="preserve">§ 3 odst. 7 zák. č. 274/2011 Sb., o vodovodech a kanalizacích, ve znění pozdějších předpisů (dále jen „ZVK“) </w:t>
      </w:r>
      <w:r w:rsidR="00EB596B" w:rsidRPr="000E011C">
        <w:rPr>
          <w:rFonts w:ascii="Garamond" w:hAnsi="Garamond"/>
        </w:rPr>
        <w:t>„</w:t>
      </w:r>
      <w:r w:rsidR="002D7DA1" w:rsidRPr="000E011C">
        <w:rPr>
          <w:rFonts w:ascii="Garamond" w:hAnsi="Garamond"/>
          <w:i/>
          <w:iCs/>
          <w:u w:val="single"/>
        </w:rPr>
        <w:t>opravu</w:t>
      </w:r>
      <w:r w:rsidR="002D7DA1" w:rsidRPr="000E011C">
        <w:rPr>
          <w:rFonts w:ascii="Garamond" w:hAnsi="Garamond"/>
          <w:i/>
          <w:iCs/>
        </w:rPr>
        <w:t xml:space="preserve"> a údržbu kanalizačních přípojek uložených v pozemcích, které tvoří </w:t>
      </w:r>
      <w:r w:rsidR="002D7DA1" w:rsidRPr="000E011C">
        <w:rPr>
          <w:rFonts w:ascii="Garamond" w:hAnsi="Garamond"/>
          <w:i/>
          <w:iCs/>
          <w:u w:val="single"/>
        </w:rPr>
        <w:t xml:space="preserve">veřejné prostranství </w:t>
      </w:r>
      <w:r w:rsidR="00EB596B" w:rsidRPr="000E011C">
        <w:rPr>
          <w:rFonts w:ascii="Garamond" w:hAnsi="Garamond"/>
          <w:i/>
          <w:iCs/>
          <w:u w:val="single"/>
        </w:rPr>
        <w:t>z</w:t>
      </w:r>
      <w:r w:rsidR="00D24779">
        <w:rPr>
          <w:rFonts w:ascii="Garamond" w:hAnsi="Garamond"/>
          <w:i/>
          <w:iCs/>
          <w:u w:val="single"/>
        </w:rPr>
        <w:t>a</w:t>
      </w:r>
      <w:r w:rsidR="00EB596B" w:rsidRPr="000E011C">
        <w:rPr>
          <w:rFonts w:ascii="Garamond" w:hAnsi="Garamond"/>
          <w:i/>
          <w:iCs/>
          <w:u w:val="single"/>
        </w:rPr>
        <w:t>jišťuje provozovatel ze svých provozních nákladů</w:t>
      </w:r>
      <w:r w:rsidR="002D7DA1" w:rsidRPr="000E011C">
        <w:rPr>
          <w:rFonts w:ascii="Garamond" w:hAnsi="Garamond"/>
        </w:rPr>
        <w:t>.</w:t>
      </w:r>
      <w:r w:rsidR="00EB596B" w:rsidRPr="000E011C">
        <w:rPr>
          <w:rFonts w:ascii="Garamond" w:hAnsi="Garamond"/>
        </w:rPr>
        <w:t>“</w:t>
      </w:r>
      <w:r w:rsidR="002D7DA1" w:rsidRPr="000E011C">
        <w:rPr>
          <w:rFonts w:ascii="Garamond" w:hAnsi="Garamond"/>
        </w:rPr>
        <w:t xml:space="preserve"> </w:t>
      </w:r>
    </w:p>
    <w:p w14:paraId="78A47B61" w14:textId="77777777" w:rsidR="00EB596B" w:rsidRPr="00EB596B" w:rsidRDefault="00EB596B" w:rsidP="00EB596B">
      <w:pPr>
        <w:pStyle w:val="Odstavecseseznamem"/>
        <w:spacing w:after="120" w:line="276" w:lineRule="auto"/>
        <w:ind w:left="709"/>
        <w:jc w:val="both"/>
        <w:rPr>
          <w:rFonts w:ascii="Garamond" w:hAnsi="Garamond"/>
          <w:szCs w:val="24"/>
        </w:rPr>
      </w:pPr>
    </w:p>
    <w:p w14:paraId="0B29F718" w14:textId="594CCA2A" w:rsidR="00EB596B" w:rsidRPr="00E41788" w:rsidRDefault="002D7DA1" w:rsidP="000E011C">
      <w:pPr>
        <w:pStyle w:val="Odstavecseseznamem"/>
        <w:numPr>
          <w:ilvl w:val="1"/>
          <w:numId w:val="4"/>
        </w:numPr>
        <w:spacing w:after="120" w:line="276" w:lineRule="auto"/>
        <w:ind w:left="709"/>
        <w:jc w:val="both"/>
        <w:rPr>
          <w:rFonts w:ascii="Garamond" w:hAnsi="Garamond"/>
          <w:szCs w:val="24"/>
        </w:rPr>
      </w:pPr>
      <w:r w:rsidRPr="002D7DA1">
        <w:rPr>
          <w:rFonts w:ascii="Garamond" w:hAnsi="Garamond"/>
        </w:rPr>
        <w:t>Veřejná prostranství jsou definována v ustan. § 34 zák. č. 128/2000, o obcích, ve znění pozdějších předpisů takto: „</w:t>
      </w:r>
      <w:r w:rsidRPr="002D7DA1">
        <w:rPr>
          <w:rFonts w:ascii="Garamond" w:hAnsi="Garamond"/>
          <w:i/>
          <w:iCs/>
        </w:rPr>
        <w:t xml:space="preserve">Veřejným prostranstvím jsou všechna náměstí, </w:t>
      </w:r>
      <w:r w:rsidRPr="00EB596B">
        <w:rPr>
          <w:rFonts w:ascii="Garamond" w:hAnsi="Garamond"/>
          <w:i/>
          <w:iCs/>
          <w:u w:val="single"/>
        </w:rPr>
        <w:t>ulice, tržiště, chodníky, veřejná zeleň, parky a další prostory přístupné každému bez omezení</w:t>
      </w:r>
      <w:r w:rsidRPr="002D7DA1">
        <w:rPr>
          <w:rFonts w:ascii="Garamond" w:hAnsi="Garamond"/>
          <w:i/>
          <w:iCs/>
        </w:rPr>
        <w:t>, tedy sloužící obecnému užívání, a to bez ohledu na vlastnictví k tomuto prostoru.</w:t>
      </w:r>
      <w:r w:rsidRPr="002D7DA1">
        <w:rPr>
          <w:rFonts w:ascii="Garamond" w:hAnsi="Garamond"/>
        </w:rPr>
        <w:t xml:space="preserve">“ S ohledem na skutečnost, </w:t>
      </w:r>
      <w:r w:rsidR="00EB596B">
        <w:rPr>
          <w:rFonts w:ascii="Garamond" w:hAnsi="Garamond"/>
        </w:rPr>
        <w:t xml:space="preserve">se kanalizační přípojka nachází na pozemcích </w:t>
      </w:r>
      <w:r w:rsidRPr="002D7DA1">
        <w:rPr>
          <w:rFonts w:ascii="Garamond" w:hAnsi="Garamond"/>
        </w:rPr>
        <w:t>vlastněn</w:t>
      </w:r>
      <w:r w:rsidR="00EB596B">
        <w:rPr>
          <w:rFonts w:ascii="Garamond" w:hAnsi="Garamond"/>
        </w:rPr>
        <w:t>ých</w:t>
      </w:r>
      <w:r w:rsidRPr="002D7DA1">
        <w:rPr>
          <w:rFonts w:ascii="Garamond" w:hAnsi="Garamond"/>
        </w:rPr>
        <w:t xml:space="preserve"> </w:t>
      </w:r>
      <w:r w:rsidR="00EB596B">
        <w:rPr>
          <w:rFonts w:ascii="Garamond" w:hAnsi="Garamond"/>
        </w:rPr>
        <w:t xml:space="preserve">Hlavním městem Praha, které jsou užívány v rozhodné části jako </w:t>
      </w:r>
      <w:r w:rsidR="00E41788">
        <w:rPr>
          <w:rFonts w:ascii="Garamond" w:hAnsi="Garamond"/>
        </w:rPr>
        <w:t>chodník a zastávka MHD</w:t>
      </w:r>
      <w:r w:rsidR="00EB596B">
        <w:rPr>
          <w:rFonts w:ascii="Garamond" w:hAnsi="Garamond"/>
        </w:rPr>
        <w:t>, jedná se o veřejné prostranství.</w:t>
      </w:r>
    </w:p>
    <w:p w14:paraId="51258B42" w14:textId="77777777" w:rsidR="00E41788" w:rsidRPr="00E41788" w:rsidRDefault="00E41788" w:rsidP="00E41788">
      <w:pPr>
        <w:pStyle w:val="Odstavecseseznamem"/>
        <w:rPr>
          <w:rFonts w:ascii="Garamond" w:hAnsi="Garamond"/>
          <w:szCs w:val="24"/>
        </w:rPr>
      </w:pPr>
    </w:p>
    <w:p w14:paraId="0CE8BCA2" w14:textId="3D5B64BE" w:rsidR="00E41788" w:rsidRPr="00E41788" w:rsidRDefault="00EB596B" w:rsidP="000E011C">
      <w:pPr>
        <w:pStyle w:val="Odstavecseseznamem"/>
        <w:numPr>
          <w:ilvl w:val="1"/>
          <w:numId w:val="4"/>
        </w:numPr>
        <w:spacing w:after="120" w:line="276" w:lineRule="auto"/>
        <w:ind w:left="709"/>
        <w:jc w:val="both"/>
        <w:rPr>
          <w:rFonts w:ascii="Garamond" w:hAnsi="Garamond"/>
          <w:szCs w:val="24"/>
        </w:rPr>
      </w:pPr>
      <w:r w:rsidRPr="00E41788">
        <w:rPr>
          <w:rFonts w:ascii="Garamond" w:hAnsi="Garamond"/>
        </w:rPr>
        <w:t>Ministerstv</w:t>
      </w:r>
      <w:r w:rsidR="00E41788" w:rsidRPr="00E41788">
        <w:rPr>
          <w:rFonts w:ascii="Garamond" w:hAnsi="Garamond"/>
        </w:rPr>
        <w:t>o</w:t>
      </w:r>
      <w:r w:rsidRPr="00E41788">
        <w:rPr>
          <w:rFonts w:ascii="Garamond" w:hAnsi="Garamond"/>
        </w:rPr>
        <w:t xml:space="preserve"> zemědělství České republiky</w:t>
      </w:r>
      <w:r w:rsidR="00E41788" w:rsidRPr="00E41788">
        <w:rPr>
          <w:rFonts w:ascii="Garamond" w:hAnsi="Garamond"/>
        </w:rPr>
        <w:t xml:space="preserve"> publikovalo výkladové stanovisko č. 25 k definici pojmu „opravy“</w:t>
      </w:r>
      <w:r w:rsidRPr="00E41788">
        <w:rPr>
          <w:rFonts w:ascii="Garamond" w:hAnsi="Garamond"/>
        </w:rPr>
        <w:t>, podle kterého je opravou mimo jiné „</w:t>
      </w:r>
      <w:r w:rsidRPr="00D24779">
        <w:rPr>
          <w:rFonts w:ascii="Garamond" w:hAnsi="Garamond"/>
          <w:i/>
          <w:iCs/>
          <w:highlight w:val="yellow"/>
        </w:rPr>
        <w:t>oprava bodového porušení kanalizační přípojky</w:t>
      </w:r>
      <w:r w:rsidRPr="00E41788">
        <w:rPr>
          <w:rFonts w:ascii="Garamond" w:hAnsi="Garamond"/>
        </w:rPr>
        <w:t>“ a veškeré práce, které zajistí udržení funkčního stavu přípojky v původní životnosti.</w:t>
      </w:r>
    </w:p>
    <w:p w14:paraId="5AB91790" w14:textId="77777777" w:rsidR="00E41788" w:rsidRPr="00E41788" w:rsidRDefault="00E41788" w:rsidP="00E41788">
      <w:pPr>
        <w:pStyle w:val="Odstavecseseznamem"/>
        <w:rPr>
          <w:rFonts w:ascii="Garamond" w:hAnsi="Garamond"/>
          <w:szCs w:val="24"/>
        </w:rPr>
      </w:pPr>
    </w:p>
    <w:p w14:paraId="0E08B08D" w14:textId="10E65DFD" w:rsidR="00B17C17" w:rsidRDefault="00E41788" w:rsidP="000E011C">
      <w:pPr>
        <w:pStyle w:val="Odstavecseseznamem"/>
        <w:numPr>
          <w:ilvl w:val="1"/>
          <w:numId w:val="4"/>
        </w:numPr>
        <w:spacing w:after="120" w:line="276" w:lineRule="auto"/>
        <w:ind w:left="709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Dle ustan. § </w:t>
      </w:r>
      <w:r w:rsidR="005B5F6F">
        <w:rPr>
          <w:rFonts w:ascii="Garamond" w:hAnsi="Garamond"/>
          <w:szCs w:val="24"/>
        </w:rPr>
        <w:t>33</w:t>
      </w:r>
      <w:r w:rsidR="003459E1">
        <w:rPr>
          <w:rFonts w:ascii="Garamond" w:hAnsi="Garamond"/>
          <w:szCs w:val="24"/>
        </w:rPr>
        <w:t xml:space="preserve"> odst. </w:t>
      </w:r>
      <w:r w:rsidR="005B5F6F">
        <w:rPr>
          <w:rFonts w:ascii="Garamond" w:hAnsi="Garamond"/>
          <w:szCs w:val="24"/>
        </w:rPr>
        <w:t xml:space="preserve">2 </w:t>
      </w:r>
      <w:r w:rsidR="003459E1">
        <w:rPr>
          <w:rFonts w:ascii="Garamond" w:hAnsi="Garamond"/>
          <w:szCs w:val="24"/>
        </w:rPr>
        <w:t>písm</w:t>
      </w:r>
      <w:r w:rsidR="00D73583">
        <w:rPr>
          <w:rFonts w:ascii="Garamond" w:hAnsi="Garamond"/>
          <w:szCs w:val="24"/>
        </w:rPr>
        <w:t>.</w:t>
      </w:r>
      <w:r w:rsidR="003459E1">
        <w:rPr>
          <w:rFonts w:ascii="Garamond" w:hAnsi="Garamond"/>
          <w:szCs w:val="24"/>
        </w:rPr>
        <w:t xml:space="preserve"> </w:t>
      </w:r>
      <w:r w:rsidR="005B5F6F">
        <w:rPr>
          <w:rFonts w:ascii="Garamond" w:hAnsi="Garamond"/>
          <w:szCs w:val="24"/>
        </w:rPr>
        <w:t xml:space="preserve">d) </w:t>
      </w:r>
      <w:r w:rsidR="003459E1">
        <w:rPr>
          <w:rFonts w:ascii="Garamond" w:hAnsi="Garamond"/>
          <w:szCs w:val="24"/>
        </w:rPr>
        <w:t xml:space="preserve">ZVK se dopustí přestupku právnická osoba tím, že </w:t>
      </w:r>
      <w:r w:rsidR="005B5F6F" w:rsidRPr="003459E1">
        <w:rPr>
          <w:rFonts w:ascii="Garamond" w:hAnsi="Garamond"/>
          <w:szCs w:val="24"/>
          <w:u w:val="single"/>
        </w:rPr>
        <w:t>nezajistí plynulé a bezpečné provozování kanalizace</w:t>
      </w:r>
      <w:r w:rsidR="005B5F6F" w:rsidRPr="003459E1">
        <w:rPr>
          <w:rFonts w:ascii="Garamond" w:hAnsi="Garamond"/>
          <w:szCs w:val="24"/>
        </w:rPr>
        <w:t xml:space="preserve"> podle § 8 odst. 1</w:t>
      </w:r>
      <w:r w:rsidR="003459E1" w:rsidRPr="003459E1">
        <w:rPr>
          <w:rFonts w:ascii="Garamond" w:hAnsi="Garamond"/>
          <w:szCs w:val="24"/>
        </w:rPr>
        <w:t xml:space="preserve"> ZVK</w:t>
      </w:r>
      <w:r w:rsidR="00D24779">
        <w:rPr>
          <w:rFonts w:ascii="Garamond" w:hAnsi="Garamond"/>
          <w:szCs w:val="24"/>
        </w:rPr>
        <w:t>.</w:t>
      </w:r>
    </w:p>
    <w:p w14:paraId="03A4E4CA" w14:textId="77777777" w:rsidR="003459E1" w:rsidRPr="003459E1" w:rsidRDefault="003459E1" w:rsidP="003459E1">
      <w:pPr>
        <w:pStyle w:val="Odstavecseseznamem"/>
        <w:rPr>
          <w:rFonts w:ascii="Garamond" w:hAnsi="Garamond"/>
          <w:szCs w:val="24"/>
        </w:rPr>
      </w:pPr>
    </w:p>
    <w:p w14:paraId="18B87F54" w14:textId="767EED66" w:rsidR="00B17C17" w:rsidRDefault="00B17C17" w:rsidP="000E011C">
      <w:pPr>
        <w:pStyle w:val="Odstavecseseznamem"/>
        <w:numPr>
          <w:ilvl w:val="1"/>
          <w:numId w:val="4"/>
        </w:numPr>
        <w:spacing w:after="120" w:line="276" w:lineRule="auto"/>
        <w:ind w:left="709"/>
        <w:jc w:val="both"/>
        <w:rPr>
          <w:rFonts w:ascii="Garamond" w:hAnsi="Garamond"/>
        </w:rPr>
      </w:pPr>
      <w:r w:rsidRPr="003459E1">
        <w:rPr>
          <w:rFonts w:ascii="Garamond" w:hAnsi="Garamond"/>
        </w:rPr>
        <w:t>Dle ustan. § 33</w:t>
      </w:r>
      <w:r w:rsidR="003459E1" w:rsidRPr="003459E1">
        <w:rPr>
          <w:rFonts w:ascii="Garamond" w:hAnsi="Garamond"/>
        </w:rPr>
        <w:t xml:space="preserve"> odst. </w:t>
      </w:r>
      <w:r w:rsidRPr="003459E1">
        <w:rPr>
          <w:rFonts w:ascii="Garamond" w:hAnsi="Garamond"/>
        </w:rPr>
        <w:t xml:space="preserve">6 </w:t>
      </w:r>
      <w:r w:rsidR="003459E1" w:rsidRPr="003459E1">
        <w:rPr>
          <w:rFonts w:ascii="Garamond" w:hAnsi="Garamond"/>
        </w:rPr>
        <w:t xml:space="preserve">písm. </w:t>
      </w:r>
      <w:r w:rsidRPr="003459E1">
        <w:rPr>
          <w:rFonts w:ascii="Garamond" w:hAnsi="Garamond"/>
        </w:rPr>
        <w:t xml:space="preserve">a) </w:t>
      </w:r>
      <w:r w:rsidR="003459E1" w:rsidRPr="003459E1">
        <w:rPr>
          <w:rFonts w:ascii="Garamond" w:hAnsi="Garamond"/>
        </w:rPr>
        <w:t xml:space="preserve">ZVK se opustí přestupku právnická osoba, která </w:t>
      </w:r>
      <w:r w:rsidRPr="003459E1">
        <w:rPr>
          <w:rFonts w:ascii="Garamond" w:hAnsi="Garamond"/>
        </w:rPr>
        <w:t>provozuje vodovod nebo kanalizaci v rozporu s požadavky podle § 9 odst. 1</w:t>
      </w:r>
      <w:r w:rsidR="003459E1" w:rsidRPr="003459E1">
        <w:rPr>
          <w:rFonts w:ascii="Garamond" w:hAnsi="Garamond"/>
        </w:rPr>
        <w:t xml:space="preserve"> ZVK, podle kterých je</w:t>
      </w:r>
      <w:r w:rsidRPr="003459E1">
        <w:rPr>
          <w:rFonts w:ascii="Garamond" w:hAnsi="Garamond"/>
        </w:rPr>
        <w:t xml:space="preserve"> </w:t>
      </w:r>
      <w:r w:rsidR="003459E1">
        <w:rPr>
          <w:rFonts w:ascii="Garamond" w:hAnsi="Garamond"/>
        </w:rPr>
        <w:t>p</w:t>
      </w:r>
      <w:r w:rsidRPr="003459E1">
        <w:rPr>
          <w:rFonts w:ascii="Garamond" w:hAnsi="Garamond"/>
        </w:rPr>
        <w:t xml:space="preserve">rovozovatel je povinen </w:t>
      </w:r>
      <w:r w:rsidRPr="00D73583">
        <w:rPr>
          <w:rFonts w:ascii="Garamond" w:hAnsi="Garamond"/>
          <w:u w:val="single"/>
        </w:rPr>
        <w:t>provozovat vodovod nebo kanalizaci v souladu s právními předpisy</w:t>
      </w:r>
      <w:r w:rsidRPr="003459E1">
        <w:rPr>
          <w:rFonts w:ascii="Garamond" w:hAnsi="Garamond"/>
        </w:rPr>
        <w:t>, kanalizačním řádem, podmínkami stanovenými pro tento provoz rozhodnutími správních úřadů.</w:t>
      </w:r>
    </w:p>
    <w:p w14:paraId="39F6A296" w14:textId="77777777" w:rsidR="000E011C" w:rsidRPr="000E011C" w:rsidRDefault="000E011C" w:rsidP="000E011C">
      <w:pPr>
        <w:pStyle w:val="Odstavecseseznamem"/>
        <w:rPr>
          <w:rFonts w:ascii="Garamond" w:hAnsi="Garamond"/>
        </w:rPr>
      </w:pPr>
    </w:p>
    <w:p w14:paraId="57291E89" w14:textId="751A80A8" w:rsidR="000E011C" w:rsidRPr="000E011C" w:rsidRDefault="000E011C" w:rsidP="000E011C">
      <w:pPr>
        <w:pStyle w:val="Odstavecseseznamem"/>
        <w:numPr>
          <w:ilvl w:val="1"/>
          <w:numId w:val="4"/>
        </w:numPr>
        <w:spacing w:after="120" w:line="276" w:lineRule="auto"/>
        <w:ind w:left="709"/>
        <w:jc w:val="both"/>
        <w:rPr>
          <w:rFonts w:ascii="Garamond" w:hAnsi="Garamond"/>
        </w:rPr>
      </w:pPr>
      <w:r w:rsidRPr="000E011C">
        <w:rPr>
          <w:rFonts w:ascii="Garamond" w:hAnsi="Garamond"/>
        </w:rPr>
        <w:t xml:space="preserve">Podstatou provozu kanalizace je ve smyslu ustan. § 2 odst. 3 ZVK mimo jiné odvádění odpadních vod. Jelikož dochází k ucpávání kanalizační přípojky, za jejíž opravy je odpovědná společnost </w:t>
      </w:r>
      <w:r w:rsidRPr="000E011C">
        <w:rPr>
          <w:rFonts w:ascii="Garamond" w:hAnsi="Garamond"/>
          <w:szCs w:val="24"/>
        </w:rPr>
        <w:t>Pražské vodovody a kanalizace, a.s., není zajištěno plynulé odvádění odpadních vod.</w:t>
      </w:r>
    </w:p>
    <w:p w14:paraId="21251442" w14:textId="77777777" w:rsidR="000E011C" w:rsidRPr="000E011C" w:rsidRDefault="000E011C" w:rsidP="000E011C">
      <w:pPr>
        <w:pStyle w:val="Odstavecseseznamem"/>
        <w:rPr>
          <w:rFonts w:ascii="Garamond" w:hAnsi="Garamond"/>
        </w:rPr>
      </w:pPr>
    </w:p>
    <w:p w14:paraId="238FED12" w14:textId="18D0BFE0" w:rsidR="00E41788" w:rsidRPr="000E011C" w:rsidRDefault="0056161C" w:rsidP="000E011C">
      <w:pPr>
        <w:pStyle w:val="Odstavecseseznamem"/>
        <w:numPr>
          <w:ilvl w:val="1"/>
          <w:numId w:val="4"/>
        </w:numPr>
        <w:spacing w:after="120" w:line="276" w:lineRule="auto"/>
        <w:ind w:left="709"/>
        <w:jc w:val="both"/>
        <w:rPr>
          <w:rFonts w:ascii="Garamond" w:hAnsi="Garamond"/>
        </w:rPr>
      </w:pPr>
      <w:r w:rsidRPr="000E011C">
        <w:rPr>
          <w:rFonts w:ascii="Garamond" w:hAnsi="Garamond"/>
        </w:rPr>
        <w:t xml:space="preserve">Podle názoru oznamovatelky </w:t>
      </w:r>
      <w:r w:rsidR="000E011C" w:rsidRPr="000E011C">
        <w:rPr>
          <w:rFonts w:ascii="Garamond" w:hAnsi="Garamond"/>
        </w:rPr>
        <w:t xml:space="preserve">tak </w:t>
      </w:r>
      <w:r w:rsidRPr="000E011C">
        <w:rPr>
          <w:rFonts w:ascii="Garamond" w:hAnsi="Garamond"/>
        </w:rPr>
        <w:t xml:space="preserve">byly naplněny skutkové podstaty shora uvedených přestupků tím, že společnost </w:t>
      </w:r>
      <w:r w:rsidRPr="000E011C">
        <w:rPr>
          <w:rFonts w:ascii="Garamond" w:hAnsi="Garamond"/>
          <w:szCs w:val="24"/>
        </w:rPr>
        <w:t xml:space="preserve">Pražské vodovody a kanalizace, a.s. dlouhodobě neplní své povinnosti plynoucí z ustan. § 3 odst. 7 ZVK. </w:t>
      </w:r>
    </w:p>
    <w:p w14:paraId="73B7FF75" w14:textId="77777777" w:rsidR="000E011C" w:rsidRPr="000E011C" w:rsidRDefault="000E011C" w:rsidP="000E011C">
      <w:pPr>
        <w:pStyle w:val="Odstavecseseznamem"/>
        <w:rPr>
          <w:rFonts w:ascii="Garamond" w:hAnsi="Garamond"/>
        </w:rPr>
      </w:pPr>
    </w:p>
    <w:p w14:paraId="7AD27DF8" w14:textId="0A5816D8" w:rsidR="00E04C5C" w:rsidRPr="000E011C" w:rsidRDefault="000E011C" w:rsidP="00BD2A07">
      <w:pPr>
        <w:pStyle w:val="Odstavecseseznamem"/>
        <w:spacing w:after="120" w:line="276" w:lineRule="auto"/>
        <w:ind w:left="0"/>
        <w:jc w:val="center"/>
        <w:rPr>
          <w:rFonts w:ascii="Garamond" w:hAnsi="Garamond"/>
          <w:b/>
          <w:bCs/>
        </w:rPr>
      </w:pPr>
      <w:r w:rsidRPr="000E011C">
        <w:rPr>
          <w:rFonts w:ascii="Garamond" w:hAnsi="Garamond"/>
          <w:b/>
          <w:bCs/>
        </w:rPr>
        <w:t>III.</w:t>
      </w:r>
    </w:p>
    <w:p w14:paraId="70711E41" w14:textId="7FA86BE5" w:rsidR="000E011C" w:rsidRPr="000E011C" w:rsidRDefault="000E011C" w:rsidP="00BD2A07">
      <w:pPr>
        <w:pStyle w:val="Odstavecseseznamem"/>
        <w:spacing w:after="120" w:line="276" w:lineRule="auto"/>
        <w:ind w:left="0"/>
        <w:jc w:val="center"/>
        <w:rPr>
          <w:rFonts w:ascii="Garamond" w:hAnsi="Garamond"/>
          <w:b/>
          <w:bCs/>
        </w:rPr>
      </w:pPr>
      <w:r w:rsidRPr="000E011C">
        <w:rPr>
          <w:rFonts w:ascii="Garamond" w:hAnsi="Garamond"/>
          <w:b/>
          <w:bCs/>
        </w:rPr>
        <w:t>Dozor</w:t>
      </w:r>
    </w:p>
    <w:p w14:paraId="7B403137" w14:textId="68AD0317" w:rsidR="000E011C" w:rsidRDefault="000E011C" w:rsidP="00E41788">
      <w:pPr>
        <w:pStyle w:val="Odstavecseseznamem"/>
        <w:spacing w:after="120" w:line="276" w:lineRule="auto"/>
        <w:ind w:left="709"/>
        <w:jc w:val="both"/>
        <w:rPr>
          <w:rFonts w:ascii="Garamond" w:hAnsi="Garamond"/>
        </w:rPr>
      </w:pPr>
    </w:p>
    <w:p w14:paraId="191DAAB1" w14:textId="6ABDEB46" w:rsidR="000E011C" w:rsidRPr="000E011C" w:rsidRDefault="000E011C" w:rsidP="000E011C">
      <w:pPr>
        <w:pStyle w:val="Odstavecseseznamem"/>
        <w:numPr>
          <w:ilvl w:val="1"/>
          <w:numId w:val="5"/>
        </w:numPr>
        <w:spacing w:after="120"/>
        <w:ind w:left="709"/>
        <w:jc w:val="both"/>
        <w:rPr>
          <w:rFonts w:ascii="Garamond" w:hAnsi="Garamond"/>
        </w:rPr>
      </w:pPr>
      <w:r w:rsidRPr="000E011C">
        <w:rPr>
          <w:rFonts w:ascii="Garamond" w:hAnsi="Garamond"/>
        </w:rPr>
        <w:t xml:space="preserve">Oznamovatelka rovněž </w:t>
      </w:r>
      <w:r w:rsidR="00D24779">
        <w:rPr>
          <w:rFonts w:ascii="Garamond" w:hAnsi="Garamond"/>
        </w:rPr>
        <w:t>navrhuje</w:t>
      </w:r>
      <w:r w:rsidRPr="000E011C">
        <w:rPr>
          <w:rFonts w:ascii="Garamond" w:hAnsi="Garamond"/>
        </w:rPr>
        <w:t xml:space="preserve"> shora nadepsan</w:t>
      </w:r>
      <w:r w:rsidR="00D24779">
        <w:rPr>
          <w:rFonts w:ascii="Garamond" w:hAnsi="Garamond"/>
        </w:rPr>
        <w:t>ému</w:t>
      </w:r>
      <w:r w:rsidRPr="000E011C">
        <w:rPr>
          <w:rFonts w:ascii="Garamond" w:hAnsi="Garamond"/>
        </w:rPr>
        <w:t xml:space="preserve"> orgán</w:t>
      </w:r>
      <w:r w:rsidR="00D24779">
        <w:rPr>
          <w:rFonts w:ascii="Garamond" w:hAnsi="Garamond"/>
        </w:rPr>
        <w:t>u</w:t>
      </w:r>
      <w:r w:rsidRPr="000E011C">
        <w:rPr>
          <w:rFonts w:ascii="Garamond" w:hAnsi="Garamond"/>
        </w:rPr>
        <w:t xml:space="preserve">, aby vyzval ve smyslu ustan. § 37  odst. 1 ZVK společnost </w:t>
      </w:r>
      <w:r w:rsidRPr="000E011C">
        <w:rPr>
          <w:rFonts w:ascii="Garamond" w:hAnsi="Garamond"/>
          <w:szCs w:val="24"/>
        </w:rPr>
        <w:t>Pražské vodovody a kanalizace, a.s. k plnění povinností  plynoucích z ustan. § 3 odst. 7 ZVK, tedy aby provedl</w:t>
      </w:r>
      <w:r w:rsidR="00D24779">
        <w:rPr>
          <w:rFonts w:ascii="Garamond" w:hAnsi="Garamond"/>
          <w:szCs w:val="24"/>
        </w:rPr>
        <w:t>a</w:t>
      </w:r>
      <w:r w:rsidRPr="000E011C">
        <w:rPr>
          <w:rFonts w:ascii="Garamond" w:hAnsi="Garamond"/>
          <w:szCs w:val="24"/>
        </w:rPr>
        <w:t xml:space="preserve"> opravu kanalizační přípojky nacházející se na pozemcích p.č. 3289/10 a p.č. 3433/1, v k.ú. Strašnice, obec Praha.</w:t>
      </w:r>
    </w:p>
    <w:p w14:paraId="244164DD" w14:textId="77777777" w:rsidR="00DE1AEB" w:rsidRPr="002D7DA1" w:rsidRDefault="00DE1AEB" w:rsidP="00DE1AEB">
      <w:pPr>
        <w:pStyle w:val="Odstavecseseznamem"/>
        <w:spacing w:after="120"/>
        <w:ind w:left="0"/>
        <w:jc w:val="center"/>
        <w:rPr>
          <w:rFonts w:ascii="Garamond" w:hAnsi="Garamond"/>
          <w:b/>
          <w:szCs w:val="24"/>
        </w:rPr>
      </w:pPr>
    </w:p>
    <w:p w14:paraId="7BC72AA1" w14:textId="6E701DA8" w:rsidR="00DE1AEB" w:rsidRPr="00AA598C" w:rsidRDefault="00DE1AEB" w:rsidP="00DE1AEB">
      <w:pPr>
        <w:pStyle w:val="Odstavecseseznamem"/>
        <w:spacing w:after="120"/>
        <w:ind w:left="0"/>
        <w:jc w:val="center"/>
        <w:rPr>
          <w:rFonts w:ascii="Garamond" w:hAnsi="Garamond"/>
          <w:b/>
          <w:szCs w:val="24"/>
        </w:rPr>
      </w:pPr>
      <w:r w:rsidRPr="00AA598C">
        <w:rPr>
          <w:rFonts w:ascii="Garamond" w:hAnsi="Garamond"/>
          <w:b/>
          <w:szCs w:val="24"/>
        </w:rPr>
        <w:t>I</w:t>
      </w:r>
      <w:r w:rsidR="00BD2A07">
        <w:rPr>
          <w:rFonts w:ascii="Garamond" w:hAnsi="Garamond"/>
          <w:b/>
          <w:szCs w:val="24"/>
        </w:rPr>
        <w:t>V</w:t>
      </w:r>
      <w:r w:rsidRPr="00AA598C">
        <w:rPr>
          <w:rFonts w:ascii="Garamond" w:hAnsi="Garamond"/>
          <w:b/>
          <w:szCs w:val="24"/>
        </w:rPr>
        <w:t>.</w:t>
      </w:r>
    </w:p>
    <w:p w14:paraId="22BB531C" w14:textId="0642762E" w:rsidR="00DE1AEB" w:rsidRDefault="008F0189" w:rsidP="00DE1AEB">
      <w:pPr>
        <w:pStyle w:val="Odstavecseseznamem"/>
        <w:spacing w:after="120"/>
        <w:ind w:left="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Závěr </w:t>
      </w:r>
    </w:p>
    <w:p w14:paraId="07700CF3" w14:textId="77777777" w:rsidR="00DE1AEB" w:rsidRDefault="00DE1AEB" w:rsidP="00DE1AEB">
      <w:pPr>
        <w:pStyle w:val="Odstavecseseznamem"/>
        <w:spacing w:after="120"/>
        <w:ind w:left="0"/>
        <w:jc w:val="center"/>
        <w:rPr>
          <w:rFonts w:ascii="Garamond" w:hAnsi="Garamond"/>
          <w:b/>
          <w:szCs w:val="24"/>
        </w:rPr>
      </w:pPr>
    </w:p>
    <w:p w14:paraId="4D18B0C6" w14:textId="1265A256" w:rsidR="00DE1AEB" w:rsidRPr="00BD2A07" w:rsidRDefault="00DE1AEB" w:rsidP="008F0189">
      <w:pPr>
        <w:pStyle w:val="Odstavecseseznamem"/>
        <w:spacing w:after="120"/>
        <w:ind w:left="0"/>
        <w:jc w:val="both"/>
        <w:rPr>
          <w:rFonts w:ascii="Garamond" w:hAnsi="Garamond"/>
          <w:b/>
          <w:bCs/>
          <w:szCs w:val="24"/>
        </w:rPr>
      </w:pPr>
      <w:r w:rsidRPr="007C265E">
        <w:rPr>
          <w:rFonts w:ascii="Garamond" w:hAnsi="Garamond"/>
          <w:b/>
          <w:bCs/>
          <w:szCs w:val="24"/>
        </w:rPr>
        <w:t xml:space="preserve">S ohledem na shora uvedené </w:t>
      </w:r>
      <w:r w:rsidR="008F0189">
        <w:rPr>
          <w:rFonts w:ascii="Garamond" w:hAnsi="Garamond"/>
          <w:b/>
          <w:bCs/>
          <w:szCs w:val="24"/>
        </w:rPr>
        <w:t xml:space="preserve">dává </w:t>
      </w:r>
      <w:r w:rsidR="00E566E3">
        <w:rPr>
          <w:rFonts w:ascii="Garamond" w:hAnsi="Garamond"/>
          <w:b/>
          <w:bCs/>
          <w:szCs w:val="24"/>
        </w:rPr>
        <w:t>oznamovatelka</w:t>
      </w:r>
      <w:r w:rsidR="008F0189">
        <w:rPr>
          <w:rFonts w:ascii="Garamond" w:hAnsi="Garamond"/>
          <w:b/>
          <w:bCs/>
          <w:szCs w:val="24"/>
        </w:rPr>
        <w:t xml:space="preserve"> podně</w:t>
      </w:r>
      <w:r w:rsidR="00E566E3">
        <w:rPr>
          <w:rFonts w:ascii="Garamond" w:hAnsi="Garamond"/>
          <w:b/>
          <w:bCs/>
          <w:szCs w:val="24"/>
        </w:rPr>
        <w:t xml:space="preserve">t </w:t>
      </w:r>
      <w:r w:rsidR="008F0189">
        <w:rPr>
          <w:rFonts w:ascii="Garamond" w:hAnsi="Garamond"/>
          <w:b/>
          <w:bCs/>
          <w:szCs w:val="24"/>
        </w:rPr>
        <w:t>k prošetření skutečností nasvědčujících spáchání př</w:t>
      </w:r>
      <w:r w:rsidR="00E566E3">
        <w:rPr>
          <w:rFonts w:ascii="Garamond" w:hAnsi="Garamond"/>
          <w:b/>
          <w:bCs/>
          <w:szCs w:val="24"/>
        </w:rPr>
        <w:t>e</w:t>
      </w:r>
      <w:r w:rsidR="008F0189">
        <w:rPr>
          <w:rFonts w:ascii="Garamond" w:hAnsi="Garamond"/>
          <w:b/>
          <w:bCs/>
          <w:szCs w:val="24"/>
        </w:rPr>
        <w:t xml:space="preserve">stupku </w:t>
      </w:r>
      <w:r w:rsidR="008F0189" w:rsidRPr="00BD2A07">
        <w:rPr>
          <w:rFonts w:ascii="Garamond" w:hAnsi="Garamond"/>
          <w:b/>
          <w:bCs/>
          <w:szCs w:val="24"/>
        </w:rPr>
        <w:t xml:space="preserve">ve smyslu ustan. </w:t>
      </w:r>
      <w:r w:rsidR="00BD2A07" w:rsidRPr="00BD2A07">
        <w:rPr>
          <w:rFonts w:ascii="Garamond" w:hAnsi="Garamond"/>
          <w:b/>
          <w:bCs/>
          <w:szCs w:val="24"/>
        </w:rPr>
        <w:t xml:space="preserve">§ 33 odst. 2 písm. d), případně </w:t>
      </w:r>
      <w:r w:rsidR="00BD2A07" w:rsidRPr="00BD2A07">
        <w:rPr>
          <w:rFonts w:ascii="Garamond" w:hAnsi="Garamond"/>
          <w:b/>
          <w:bCs/>
        </w:rPr>
        <w:t>ustan. § 33 odst. 6 písm. a) ZVK</w:t>
      </w:r>
      <w:r w:rsidR="00D24779">
        <w:rPr>
          <w:rFonts w:ascii="Garamond" w:hAnsi="Garamond"/>
          <w:b/>
          <w:bCs/>
          <w:szCs w:val="24"/>
        </w:rPr>
        <w:t xml:space="preserve"> a dále podnět k výkonu dozoru ve smyslu ustan. § 37 odt. 1 ZVK.</w:t>
      </w:r>
    </w:p>
    <w:p w14:paraId="47426BBA" w14:textId="7DB6ECCC" w:rsidR="00DE1AEB" w:rsidRPr="007C265E" w:rsidRDefault="00E566E3" w:rsidP="00DE1AEB">
      <w:pPr>
        <w:spacing w:after="120"/>
        <w:rPr>
          <w:b/>
          <w:szCs w:val="24"/>
        </w:rPr>
      </w:pPr>
      <w:r>
        <w:rPr>
          <w:b/>
          <w:szCs w:val="24"/>
        </w:rPr>
        <w:t>Oznamovatelka žádá, aby byla vyrozuměna o způsobu, jakým bylo s jejím podnětem naloženo, a to s ohledem na případné připojení se k</w:t>
      </w:r>
      <w:r w:rsidR="00D24779">
        <w:rPr>
          <w:b/>
          <w:szCs w:val="24"/>
        </w:rPr>
        <w:t xml:space="preserve"> přestupkovému </w:t>
      </w:r>
      <w:r>
        <w:rPr>
          <w:b/>
          <w:szCs w:val="24"/>
        </w:rPr>
        <w:t>řízení s nárokem na náhradu škody.</w:t>
      </w:r>
    </w:p>
    <w:p w14:paraId="5A2BA991" w14:textId="77777777" w:rsidR="00DE1AEB" w:rsidRDefault="00DE1AEB" w:rsidP="00DE1AEB">
      <w:pPr>
        <w:spacing w:after="120"/>
        <w:rPr>
          <w:szCs w:val="24"/>
        </w:rPr>
      </w:pPr>
    </w:p>
    <w:p w14:paraId="58150833" w14:textId="77777777" w:rsidR="00DE1AEB" w:rsidRDefault="00DE1AEB" w:rsidP="00DE1AEB">
      <w:pPr>
        <w:spacing w:after="120"/>
        <w:rPr>
          <w:szCs w:val="24"/>
        </w:rPr>
      </w:pPr>
    </w:p>
    <w:p w14:paraId="39E87547" w14:textId="77777777" w:rsidR="00DE1AEB" w:rsidRPr="0048186B" w:rsidRDefault="00DE1AEB" w:rsidP="00DE1AEB">
      <w:pPr>
        <w:spacing w:after="120"/>
        <w:jc w:val="right"/>
        <w:rPr>
          <w:szCs w:val="24"/>
        </w:rPr>
      </w:pPr>
      <w:r>
        <w:rPr>
          <w:szCs w:val="24"/>
        </w:rPr>
        <w:t>JUDr. Ing. Jan Vych</w:t>
      </w:r>
      <w:r w:rsidRPr="00830E96">
        <w:rPr>
          <w:szCs w:val="24"/>
        </w:rPr>
        <w:t>,</w:t>
      </w:r>
      <w:r w:rsidRPr="0048186B">
        <w:rPr>
          <w:szCs w:val="24"/>
        </w:rPr>
        <w:t xml:space="preserve"> advokát</w:t>
      </w:r>
    </w:p>
    <w:p w14:paraId="4CCB2CBF" w14:textId="6F7EB77F" w:rsidR="00DE1AEB" w:rsidRDefault="00DE1AEB" w:rsidP="00BD2A07">
      <w:pPr>
        <w:jc w:val="right"/>
      </w:pPr>
      <w:r>
        <w:rPr>
          <w:szCs w:val="24"/>
        </w:rPr>
        <w:t>v </w:t>
      </w:r>
      <w:r w:rsidRPr="00830E96">
        <w:rPr>
          <w:szCs w:val="24"/>
        </w:rPr>
        <w:t xml:space="preserve">plné moci </w:t>
      </w:r>
      <w:r w:rsidRPr="00DE1AEB">
        <w:rPr>
          <w:bCs/>
        </w:rPr>
        <w:t>Bytové</w:t>
      </w:r>
      <w:r>
        <w:rPr>
          <w:bCs/>
        </w:rPr>
        <w:t>ho</w:t>
      </w:r>
      <w:r w:rsidRPr="00DE1AEB">
        <w:rPr>
          <w:bCs/>
        </w:rPr>
        <w:t xml:space="preserve"> družstv</w:t>
      </w:r>
      <w:r>
        <w:rPr>
          <w:bCs/>
        </w:rPr>
        <w:t>a</w:t>
      </w:r>
      <w:r w:rsidRPr="00DE1AEB">
        <w:rPr>
          <w:bCs/>
        </w:rPr>
        <w:t xml:space="preserve"> Na Padesátém 1,3</w:t>
      </w:r>
    </w:p>
    <w:sectPr w:rsidR="00DE1AEB" w:rsidSect="00F3358D">
      <w:headerReference w:type="default" r:id="rId7"/>
      <w:pgSz w:w="11906" w:h="16838" w:code="9"/>
      <w:pgMar w:top="2268" w:right="709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1FF3" w14:textId="77777777" w:rsidR="000A3E3F" w:rsidRDefault="000A3E3F">
      <w:pPr>
        <w:spacing w:after="0" w:line="240" w:lineRule="auto"/>
      </w:pPr>
      <w:r>
        <w:separator/>
      </w:r>
    </w:p>
  </w:endnote>
  <w:endnote w:type="continuationSeparator" w:id="0">
    <w:p w14:paraId="4AFC734F" w14:textId="77777777" w:rsidR="000A3E3F" w:rsidRDefault="000A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945B" w14:textId="77777777" w:rsidR="000A3E3F" w:rsidRDefault="000A3E3F">
      <w:pPr>
        <w:spacing w:after="0" w:line="240" w:lineRule="auto"/>
      </w:pPr>
      <w:r>
        <w:separator/>
      </w:r>
    </w:p>
  </w:footnote>
  <w:footnote w:type="continuationSeparator" w:id="0">
    <w:p w14:paraId="7B169392" w14:textId="77777777" w:rsidR="000A3E3F" w:rsidRDefault="000A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1DDE" w14:textId="77777777" w:rsidR="00913407" w:rsidRDefault="00BD2A0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AA8C629" wp14:editId="67C700D0">
          <wp:simplePos x="0" y="0"/>
          <wp:positionH relativeFrom="column">
            <wp:posOffset>-450215</wp:posOffset>
          </wp:positionH>
          <wp:positionV relativeFrom="paragraph">
            <wp:posOffset>-450215</wp:posOffset>
          </wp:positionV>
          <wp:extent cx="7560000" cy="10690633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skovaA4_cista-foot-v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03C"/>
    <w:multiLevelType w:val="multilevel"/>
    <w:tmpl w:val="179E7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" w15:restartNumberingAfterBreak="0">
    <w:nsid w:val="15A20A79"/>
    <w:multiLevelType w:val="hybridMultilevel"/>
    <w:tmpl w:val="F7144444"/>
    <w:lvl w:ilvl="0" w:tplc="00809620">
      <w:start w:val="5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486C03"/>
    <w:multiLevelType w:val="multilevel"/>
    <w:tmpl w:val="0EC4B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35692A64"/>
    <w:multiLevelType w:val="multilevel"/>
    <w:tmpl w:val="0CFEC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51F86F4C"/>
    <w:multiLevelType w:val="multilevel"/>
    <w:tmpl w:val="1CAE96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EB"/>
    <w:rsid w:val="000A3E3F"/>
    <w:rsid w:val="000E011C"/>
    <w:rsid w:val="00215779"/>
    <w:rsid w:val="002D7DA1"/>
    <w:rsid w:val="0033637A"/>
    <w:rsid w:val="003459E1"/>
    <w:rsid w:val="0056161C"/>
    <w:rsid w:val="005A53E4"/>
    <w:rsid w:val="005B5F6F"/>
    <w:rsid w:val="006465F3"/>
    <w:rsid w:val="008F0189"/>
    <w:rsid w:val="00977C2C"/>
    <w:rsid w:val="00A565E7"/>
    <w:rsid w:val="00A61AB4"/>
    <w:rsid w:val="00B17C17"/>
    <w:rsid w:val="00BD2A07"/>
    <w:rsid w:val="00D24779"/>
    <w:rsid w:val="00D73583"/>
    <w:rsid w:val="00DE1AEB"/>
    <w:rsid w:val="00E04C5C"/>
    <w:rsid w:val="00E41788"/>
    <w:rsid w:val="00E566E3"/>
    <w:rsid w:val="00EB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527C"/>
  <w15:chartTrackingRefBased/>
  <w15:docId w15:val="{1AB3AF2B-F718-4723-9CFE-19E0D034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AEB"/>
    <w:pPr>
      <w:tabs>
        <w:tab w:val="left" w:pos="284"/>
      </w:tabs>
      <w:spacing w:after="240" w:line="276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E1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1AEB"/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DE1AEB"/>
    <w:pPr>
      <w:tabs>
        <w:tab w:val="clear" w:pos="284"/>
      </w:tabs>
      <w:spacing w:after="0" w:line="240" w:lineRule="auto"/>
      <w:ind w:left="720"/>
      <w:contextualSpacing/>
      <w:jc w:val="left"/>
    </w:pPr>
    <w:rPr>
      <w:rFonts w:ascii="Times New Roman" w:eastAsiaTheme="minorEastAsia" w:hAnsi="Times New Roman"/>
    </w:rPr>
  </w:style>
  <w:style w:type="character" w:customStyle="1" w:styleId="nowrap">
    <w:name w:val="nowrap"/>
    <w:basedOn w:val="Standardnpsmoodstavce"/>
    <w:rsid w:val="008F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829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Pokorný</dc:creator>
  <cp:keywords/>
  <dc:description/>
  <cp:lastModifiedBy>Tomáš Pokorný</cp:lastModifiedBy>
  <cp:revision>5</cp:revision>
  <cp:lastPrinted>2022-03-22T16:35:00Z</cp:lastPrinted>
  <dcterms:created xsi:type="dcterms:W3CDTF">2022-03-22T12:44:00Z</dcterms:created>
  <dcterms:modified xsi:type="dcterms:W3CDTF">2022-03-22T16:57:00Z</dcterms:modified>
</cp:coreProperties>
</file>